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8F" w:rsidRPr="00351640" w:rsidRDefault="0030008F" w:rsidP="001E5BDF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>RESULTADO DE LICITAÇÃO</w:t>
      </w:r>
    </w:p>
    <w:p w:rsidR="0030008F" w:rsidRPr="00351640" w:rsidRDefault="0030008F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 xml:space="preserve">PREGÃO </w:t>
      </w:r>
      <w:r w:rsidR="007C3D4A" w:rsidRPr="00351640">
        <w:rPr>
          <w:rFonts w:ascii="Arial" w:hAnsi="Arial" w:cs="Arial"/>
          <w:b/>
          <w:bCs/>
          <w:color w:val="000000"/>
          <w:sz w:val="20"/>
          <w:szCs w:val="20"/>
        </w:rPr>
        <w:t>ELETRÔNICO</w:t>
      </w: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D52BCF" w:rsidRPr="00351640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>/201</w:t>
      </w:r>
      <w:r w:rsidR="00DD641B" w:rsidRPr="00351640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:rsidR="0030008F" w:rsidRPr="00351640" w:rsidRDefault="0030008F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>ADJUDICAÇÃO</w:t>
      </w:r>
    </w:p>
    <w:p w:rsidR="003F4AA6" w:rsidRPr="00351640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65BD" w:rsidRPr="00351640" w:rsidRDefault="0030008F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51640">
        <w:rPr>
          <w:rFonts w:ascii="Arial" w:hAnsi="Arial" w:cs="Arial"/>
          <w:color w:val="000000"/>
          <w:sz w:val="20"/>
          <w:szCs w:val="20"/>
        </w:rPr>
        <w:t>Considerando a aceitabilidade da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>s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menor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>es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proposta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>s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apresentada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>s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para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 xml:space="preserve"> cada um dos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</w:t>
      </w:r>
      <w:r w:rsidR="007C3D4A" w:rsidRPr="00351640">
        <w:rPr>
          <w:rFonts w:ascii="Arial" w:hAnsi="Arial" w:cs="Arial"/>
          <w:color w:val="000000"/>
          <w:sz w:val="20"/>
          <w:szCs w:val="20"/>
        </w:rPr>
        <w:t>itens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do Pregão </w:t>
      </w:r>
      <w:r w:rsidR="007C3D4A" w:rsidRPr="00351640">
        <w:rPr>
          <w:rFonts w:ascii="Arial" w:hAnsi="Arial" w:cs="Arial"/>
          <w:color w:val="000000"/>
          <w:sz w:val="20"/>
          <w:szCs w:val="20"/>
        </w:rPr>
        <w:t>Eletrônico</w:t>
      </w:r>
      <w:r w:rsidRPr="00351640">
        <w:rPr>
          <w:rFonts w:ascii="Arial" w:hAnsi="Arial" w:cs="Arial"/>
          <w:sz w:val="20"/>
          <w:szCs w:val="20"/>
        </w:rPr>
        <w:t xml:space="preserve"> 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nº </w:t>
      </w:r>
      <w:r w:rsidR="00D52BCF" w:rsidRPr="00351640">
        <w:rPr>
          <w:rFonts w:ascii="Arial" w:hAnsi="Arial" w:cs="Arial"/>
          <w:color w:val="000000"/>
          <w:sz w:val="20"/>
          <w:szCs w:val="20"/>
        </w:rPr>
        <w:t>9</w:t>
      </w:r>
      <w:r w:rsidRPr="00351640">
        <w:rPr>
          <w:rFonts w:ascii="Arial" w:hAnsi="Arial" w:cs="Arial"/>
          <w:color w:val="000000"/>
          <w:sz w:val="20"/>
          <w:szCs w:val="20"/>
        </w:rPr>
        <w:t>/201</w:t>
      </w:r>
      <w:r w:rsidR="00DD641B" w:rsidRPr="00351640">
        <w:rPr>
          <w:rFonts w:ascii="Arial" w:hAnsi="Arial" w:cs="Arial"/>
          <w:color w:val="000000"/>
          <w:sz w:val="20"/>
          <w:szCs w:val="20"/>
        </w:rPr>
        <w:t>6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(</w:t>
      </w:r>
      <w:r w:rsidR="00D52BCF" w:rsidRPr="00351640">
        <w:rPr>
          <w:rFonts w:ascii="Arial" w:hAnsi="Arial" w:cs="Arial"/>
          <w:sz w:val="20"/>
          <w:szCs w:val="20"/>
        </w:rPr>
        <w:t>aquisição de material elétrico</w:t>
      </w:r>
      <w:r w:rsidR="008A712F" w:rsidRPr="00351640">
        <w:rPr>
          <w:rFonts w:ascii="Arial" w:hAnsi="Arial" w:cs="Arial"/>
          <w:color w:val="000000"/>
          <w:sz w:val="20"/>
          <w:szCs w:val="20"/>
        </w:rPr>
        <w:t>)</w:t>
      </w:r>
      <w:r w:rsidR="000E33F4" w:rsidRPr="00351640">
        <w:rPr>
          <w:rFonts w:ascii="Arial" w:hAnsi="Arial" w:cs="Arial"/>
          <w:color w:val="000000"/>
          <w:sz w:val="20"/>
          <w:szCs w:val="20"/>
        </w:rPr>
        <w:t>, quanto ao objeto e valor, em confronto com o termo de referência constante dos autos, bem como a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inexistência de manifestação de interesse em recorrer por parte das licitantes, procedo à adjudicação do objeto </w:t>
      </w:r>
      <w:r w:rsidR="00767B4A" w:rsidRPr="00351640">
        <w:rPr>
          <w:rFonts w:ascii="Arial" w:hAnsi="Arial" w:cs="Arial"/>
          <w:color w:val="000000"/>
          <w:sz w:val="20"/>
          <w:szCs w:val="20"/>
        </w:rPr>
        <w:t>conforme tabela seguinte:</w:t>
      </w:r>
    </w:p>
    <w:tbl>
      <w:tblPr>
        <w:tblpPr w:leftFromText="141" w:rightFromText="141" w:vertAnchor="text" w:horzAnchor="margin" w:tblpX="140" w:tblpY="11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7249"/>
        <w:gridCol w:w="1342"/>
      </w:tblGrid>
      <w:tr w:rsidR="00351640" w:rsidRPr="00351640" w:rsidTr="0035164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LICITANTE VENCEDORA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 TOTAL (R$)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COMERCIAL SPONCHIADO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102,00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19,38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29,19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TROVO COMERCIAL 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1.309,78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332,90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ISOLUX COMERCIAL LTDA - EPP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305,00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142,00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ISOLUX COMERCIAL LTDA - EPP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244,00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1B0817" w:rsidP="001B0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EXATA VENDAS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ENGENHARIA E IMPERMEABILIZAÇÃO EIRELE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A927AE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  <w:r w:rsidR="00351640" w:rsidRPr="0035164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462,00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ISOLUX COMERCIAL LTDA - EPP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 SERVICO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128,00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STAR NETWORKS </w:t>
            </w: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ELETRO ELETRONICOS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198,00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STAR NETWORKS </w:t>
            </w: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ELETRO ELETRONICOS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570,00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BE2A89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HLP COMÉRCIO ELETRO-FONIA LTDA. –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BE2A89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351640" w:rsidRPr="00351640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1.728,00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398,00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NOVO MUNDO COMERCIAL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717,50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640">
              <w:rPr>
                <w:rFonts w:ascii="Arial" w:hAnsi="Arial" w:cs="Arial"/>
                <w:sz w:val="20"/>
                <w:szCs w:val="20"/>
              </w:rPr>
              <w:t>433,80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229,46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225,86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538,12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2.334,42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129,98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 SERVICO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51,17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 SERVICO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255,00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1.199,90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719,90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STAR NETWORKS </w:t>
            </w:r>
            <w:proofErr w:type="gramStart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COMERCIO</w:t>
            </w:r>
            <w:proofErr w:type="gramEnd"/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 xml:space="preserve"> ELETRO ELETRONICOS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76,00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NOVO MUNDO COMERCIAL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130,56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NOVO MUNDO COMERCIAL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137,64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COMERCIAL SPONCHIADO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49,00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COMERCIAL SPONCHIADO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57,00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COMERCIAL SPONCHIADO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118,00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144,40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91,00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989,60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J.BILL COMERCIO DE MATERIAIS ELETRICOS E HIDRAULICOS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535,00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8.265,00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1.205,00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375,00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211,20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510,00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2.675,00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229,00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485,50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686,50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429,90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J.BILL COMERCIO DE MATERIAIS ELETRICOS E HIDRAULICOS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3.999,00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113,10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79,91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JUME´S MATERIAL DE CONSTRUCAO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170,14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135,00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RPS COMERCIAL EIRELI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SUPREMA HIDROELETRICA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179,30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56,00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56,00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58,00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ORGANIZACOES MSL EIRELI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62,00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VANGUARDA DISTRIBUIDORA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64,00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COMERCIAL SPONCHIADO LTDA - EPP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430,00</w:t>
            </w:r>
          </w:p>
        </w:tc>
      </w:tr>
      <w:tr w:rsidR="00351640" w:rsidRPr="00351640" w:rsidTr="0035164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40" w:rsidRPr="00351640" w:rsidRDefault="00351640" w:rsidP="003516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TROVO COMERCIAL ELETRICA LTDA - 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640" w:rsidRPr="00351640" w:rsidRDefault="00351640" w:rsidP="00351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640"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</w:tr>
    </w:tbl>
    <w:p w:rsidR="00F065BD" w:rsidRPr="00351640" w:rsidRDefault="00767B4A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516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51640" w:rsidRDefault="00351640" w:rsidP="00351640">
      <w:pPr>
        <w:widowControl w:val="0"/>
        <w:tabs>
          <w:tab w:val="center" w:pos="509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item 77 foi anulado e o item 56 restou fracassado pelos motivos constantes dos autos do processo bem como do site www.comprasnet.gov.br.</w:t>
      </w:r>
    </w:p>
    <w:p w:rsidR="00430F53" w:rsidRDefault="00430F53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008F" w:rsidRPr="00351640" w:rsidRDefault="0030008F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351640">
        <w:rPr>
          <w:rFonts w:ascii="Arial" w:hAnsi="Arial" w:cs="Arial"/>
          <w:color w:val="000000"/>
          <w:sz w:val="20"/>
          <w:szCs w:val="20"/>
        </w:rPr>
        <w:t xml:space="preserve">Belo Horizonte, </w:t>
      </w:r>
      <w:r w:rsidR="00D52BCF" w:rsidRPr="00351640">
        <w:rPr>
          <w:rFonts w:ascii="Arial" w:hAnsi="Arial" w:cs="Arial"/>
          <w:color w:val="000000"/>
          <w:sz w:val="20"/>
          <w:szCs w:val="20"/>
        </w:rPr>
        <w:t>12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52BCF" w:rsidRPr="00351640">
        <w:rPr>
          <w:rFonts w:ascii="Arial" w:hAnsi="Arial" w:cs="Arial"/>
          <w:color w:val="000000"/>
          <w:sz w:val="20"/>
          <w:szCs w:val="20"/>
        </w:rPr>
        <w:t>maio</w:t>
      </w:r>
      <w:r w:rsidRPr="00351640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1624C5" w:rsidRPr="00351640">
        <w:rPr>
          <w:rFonts w:ascii="Arial" w:hAnsi="Arial" w:cs="Arial"/>
          <w:color w:val="000000"/>
          <w:sz w:val="20"/>
          <w:szCs w:val="20"/>
        </w:rPr>
        <w:t>6</w:t>
      </w:r>
      <w:r w:rsidRPr="00351640">
        <w:rPr>
          <w:rFonts w:ascii="Arial" w:hAnsi="Arial" w:cs="Arial"/>
          <w:color w:val="000000"/>
          <w:sz w:val="20"/>
          <w:szCs w:val="20"/>
        </w:rPr>
        <w:t>.</w:t>
      </w:r>
    </w:p>
    <w:p w:rsidR="00BE6C65" w:rsidRDefault="00BE6C65" w:rsidP="009513EF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4119B1" w:rsidRDefault="004119B1" w:rsidP="009513EF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0008F" w:rsidRPr="00351640" w:rsidRDefault="00DD641B" w:rsidP="009513EF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51640">
        <w:rPr>
          <w:rFonts w:ascii="Arial" w:hAnsi="Arial" w:cs="Arial"/>
          <w:b/>
          <w:sz w:val="20"/>
          <w:szCs w:val="20"/>
        </w:rPr>
        <w:t>ADEMIR PEREIRA DE FARIA</w:t>
      </w:r>
    </w:p>
    <w:p w:rsidR="0030008F" w:rsidRPr="00351640" w:rsidRDefault="0030008F" w:rsidP="009513EF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51640">
        <w:rPr>
          <w:rFonts w:ascii="Arial" w:hAnsi="Arial" w:cs="Arial"/>
          <w:b/>
          <w:bCs/>
          <w:color w:val="000000"/>
          <w:sz w:val="20"/>
          <w:szCs w:val="20"/>
        </w:rPr>
        <w:t>PREGOEIR</w:t>
      </w:r>
      <w:r w:rsidR="00116193" w:rsidRPr="00351640"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:rsidR="0030008F" w:rsidRPr="00351640" w:rsidRDefault="0030008F" w:rsidP="003F4AA6">
      <w:pPr>
        <w:widowControl w:val="0"/>
        <w:tabs>
          <w:tab w:val="center" w:pos="508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712F" w:rsidRPr="00351640" w:rsidRDefault="008A71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12F" w:rsidRPr="00351640" w:rsidRDefault="008A71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8A712F" w:rsidRPr="00351640" w:rsidSect="001D0CBE">
      <w:headerReference w:type="default" r:id="rId7"/>
      <w:pgSz w:w="11904" w:h="16834" w:code="9"/>
      <w:pgMar w:top="1418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E3" w:rsidRDefault="00F507E3">
      <w:r>
        <w:separator/>
      </w:r>
    </w:p>
  </w:endnote>
  <w:endnote w:type="continuationSeparator" w:id="0">
    <w:p w:rsidR="00F507E3" w:rsidRDefault="00F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E3" w:rsidRDefault="00F507E3">
      <w:r>
        <w:separator/>
      </w:r>
    </w:p>
  </w:footnote>
  <w:footnote w:type="continuationSeparator" w:id="0">
    <w:p w:rsidR="00F507E3" w:rsidRDefault="00F5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7E" w:rsidRDefault="00DD64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193040</wp:posOffset>
              </wp:positionV>
              <wp:extent cx="4484370" cy="381000"/>
              <wp:effectExtent l="0" t="254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37E" w:rsidRDefault="005A237E" w:rsidP="001E0F14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35pt;margin-top:15.2pt;width:353.1pt;height:3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    <v:textbox>
                <w:txbxContent>
                  <w:p w:rsidR="005A237E" w:rsidRDefault="005A237E" w:rsidP="001E0F14">
                    <w:pPr>
                      <w:pStyle w:val="Cabealho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CÂMARA MUNICIPAL DE BELO HORIZONTE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E68">
      <w:rPr>
        <w:noProof/>
      </w:rPr>
      <w:drawing>
        <wp:inline distT="0" distB="0" distL="0" distR="0">
          <wp:extent cx="513080" cy="65786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37E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C"/>
    <w:rsid w:val="00006567"/>
    <w:rsid w:val="00014DCE"/>
    <w:rsid w:val="00015EA1"/>
    <w:rsid w:val="000414C4"/>
    <w:rsid w:val="00042862"/>
    <w:rsid w:val="00063673"/>
    <w:rsid w:val="0007535A"/>
    <w:rsid w:val="00076890"/>
    <w:rsid w:val="00086B3D"/>
    <w:rsid w:val="00096CDB"/>
    <w:rsid w:val="000B0AEA"/>
    <w:rsid w:val="000C2452"/>
    <w:rsid w:val="000D71E1"/>
    <w:rsid w:val="000E33F4"/>
    <w:rsid w:val="00116193"/>
    <w:rsid w:val="00122441"/>
    <w:rsid w:val="00123254"/>
    <w:rsid w:val="00141478"/>
    <w:rsid w:val="001624C5"/>
    <w:rsid w:val="00175C6E"/>
    <w:rsid w:val="001A0468"/>
    <w:rsid w:val="001B0817"/>
    <w:rsid w:val="001C183E"/>
    <w:rsid w:val="001C3892"/>
    <w:rsid w:val="001C60E3"/>
    <w:rsid w:val="001D0CBE"/>
    <w:rsid w:val="001E0F14"/>
    <w:rsid w:val="001E5BDF"/>
    <w:rsid w:val="001E60EC"/>
    <w:rsid w:val="002027E7"/>
    <w:rsid w:val="00211121"/>
    <w:rsid w:val="00217BC6"/>
    <w:rsid w:val="0024098B"/>
    <w:rsid w:val="00264494"/>
    <w:rsid w:val="00290216"/>
    <w:rsid w:val="00291B68"/>
    <w:rsid w:val="002C52DB"/>
    <w:rsid w:val="002C7129"/>
    <w:rsid w:val="002D7B00"/>
    <w:rsid w:val="002E44FA"/>
    <w:rsid w:val="002F718F"/>
    <w:rsid w:val="0030008F"/>
    <w:rsid w:val="0032101E"/>
    <w:rsid w:val="003252FE"/>
    <w:rsid w:val="003316C1"/>
    <w:rsid w:val="00331BB1"/>
    <w:rsid w:val="00351640"/>
    <w:rsid w:val="003609D3"/>
    <w:rsid w:val="003673D1"/>
    <w:rsid w:val="0038748D"/>
    <w:rsid w:val="003B6E0F"/>
    <w:rsid w:val="003C148A"/>
    <w:rsid w:val="003D29F5"/>
    <w:rsid w:val="003D308C"/>
    <w:rsid w:val="003D6EC2"/>
    <w:rsid w:val="003D7DCD"/>
    <w:rsid w:val="003E4890"/>
    <w:rsid w:val="003F38F4"/>
    <w:rsid w:val="003F4AA6"/>
    <w:rsid w:val="004038BC"/>
    <w:rsid w:val="004119B1"/>
    <w:rsid w:val="00420324"/>
    <w:rsid w:val="00420D68"/>
    <w:rsid w:val="00426C02"/>
    <w:rsid w:val="00430F53"/>
    <w:rsid w:val="00432D67"/>
    <w:rsid w:val="00436DCA"/>
    <w:rsid w:val="00444820"/>
    <w:rsid w:val="0046163A"/>
    <w:rsid w:val="00462E9A"/>
    <w:rsid w:val="004675BA"/>
    <w:rsid w:val="0047375A"/>
    <w:rsid w:val="004764CA"/>
    <w:rsid w:val="00493A0D"/>
    <w:rsid w:val="004A3290"/>
    <w:rsid w:val="004A5464"/>
    <w:rsid w:val="004E22C7"/>
    <w:rsid w:val="004E6ECC"/>
    <w:rsid w:val="004F3C57"/>
    <w:rsid w:val="0052417C"/>
    <w:rsid w:val="0053057A"/>
    <w:rsid w:val="00533B0C"/>
    <w:rsid w:val="0053413C"/>
    <w:rsid w:val="0055285A"/>
    <w:rsid w:val="00564F67"/>
    <w:rsid w:val="00577167"/>
    <w:rsid w:val="00586212"/>
    <w:rsid w:val="00587F5C"/>
    <w:rsid w:val="00596004"/>
    <w:rsid w:val="005A0C40"/>
    <w:rsid w:val="005A237E"/>
    <w:rsid w:val="005A270B"/>
    <w:rsid w:val="005B080D"/>
    <w:rsid w:val="005B57FA"/>
    <w:rsid w:val="005B74D0"/>
    <w:rsid w:val="005D10E7"/>
    <w:rsid w:val="005E261E"/>
    <w:rsid w:val="005E4BC1"/>
    <w:rsid w:val="005E7434"/>
    <w:rsid w:val="00600197"/>
    <w:rsid w:val="00604D5F"/>
    <w:rsid w:val="0060642E"/>
    <w:rsid w:val="00607039"/>
    <w:rsid w:val="0061311E"/>
    <w:rsid w:val="00614B42"/>
    <w:rsid w:val="00624452"/>
    <w:rsid w:val="00624BC7"/>
    <w:rsid w:val="006558FF"/>
    <w:rsid w:val="0066475F"/>
    <w:rsid w:val="006D55EB"/>
    <w:rsid w:val="006F47B8"/>
    <w:rsid w:val="006F50A7"/>
    <w:rsid w:val="00700B3C"/>
    <w:rsid w:val="0070411E"/>
    <w:rsid w:val="0072309D"/>
    <w:rsid w:val="007261C7"/>
    <w:rsid w:val="00744EB7"/>
    <w:rsid w:val="00751932"/>
    <w:rsid w:val="0075780B"/>
    <w:rsid w:val="00767B4A"/>
    <w:rsid w:val="007A5E15"/>
    <w:rsid w:val="007C3D4A"/>
    <w:rsid w:val="007E0E68"/>
    <w:rsid w:val="007F1D68"/>
    <w:rsid w:val="007F5C2B"/>
    <w:rsid w:val="00804D6A"/>
    <w:rsid w:val="008671EA"/>
    <w:rsid w:val="00892DBD"/>
    <w:rsid w:val="008942DA"/>
    <w:rsid w:val="00895B38"/>
    <w:rsid w:val="008A712F"/>
    <w:rsid w:val="008C4AAB"/>
    <w:rsid w:val="008D577C"/>
    <w:rsid w:val="008D5ACC"/>
    <w:rsid w:val="008E1CB3"/>
    <w:rsid w:val="008E2043"/>
    <w:rsid w:val="009219B9"/>
    <w:rsid w:val="009513EF"/>
    <w:rsid w:val="00956269"/>
    <w:rsid w:val="009568FB"/>
    <w:rsid w:val="0097474D"/>
    <w:rsid w:val="00986AD1"/>
    <w:rsid w:val="00994F93"/>
    <w:rsid w:val="009A0FFF"/>
    <w:rsid w:val="009A236B"/>
    <w:rsid w:val="009B575B"/>
    <w:rsid w:val="009E1143"/>
    <w:rsid w:val="009F0C06"/>
    <w:rsid w:val="00A004B3"/>
    <w:rsid w:val="00A056C2"/>
    <w:rsid w:val="00A20C9A"/>
    <w:rsid w:val="00A2546C"/>
    <w:rsid w:val="00A35D93"/>
    <w:rsid w:val="00A400AB"/>
    <w:rsid w:val="00A42B4A"/>
    <w:rsid w:val="00A608E0"/>
    <w:rsid w:val="00A662C5"/>
    <w:rsid w:val="00A927AE"/>
    <w:rsid w:val="00AA0AD0"/>
    <w:rsid w:val="00AA36CE"/>
    <w:rsid w:val="00AC4AA8"/>
    <w:rsid w:val="00B27A74"/>
    <w:rsid w:val="00B3692B"/>
    <w:rsid w:val="00B43D66"/>
    <w:rsid w:val="00B51C1F"/>
    <w:rsid w:val="00B53388"/>
    <w:rsid w:val="00B5443A"/>
    <w:rsid w:val="00B9548A"/>
    <w:rsid w:val="00BA20B2"/>
    <w:rsid w:val="00BC0798"/>
    <w:rsid w:val="00BC1D49"/>
    <w:rsid w:val="00BC1F13"/>
    <w:rsid w:val="00BC5A49"/>
    <w:rsid w:val="00BD14FC"/>
    <w:rsid w:val="00BD15B7"/>
    <w:rsid w:val="00BD61F6"/>
    <w:rsid w:val="00BE2043"/>
    <w:rsid w:val="00BE2A89"/>
    <w:rsid w:val="00BE5196"/>
    <w:rsid w:val="00BE6C65"/>
    <w:rsid w:val="00BE70A4"/>
    <w:rsid w:val="00BF7E55"/>
    <w:rsid w:val="00C12596"/>
    <w:rsid w:val="00C21AF1"/>
    <w:rsid w:val="00C47BAB"/>
    <w:rsid w:val="00C512DE"/>
    <w:rsid w:val="00C55FD9"/>
    <w:rsid w:val="00C6011C"/>
    <w:rsid w:val="00C919D9"/>
    <w:rsid w:val="00C94FA6"/>
    <w:rsid w:val="00CA4679"/>
    <w:rsid w:val="00CB5C2D"/>
    <w:rsid w:val="00CC5185"/>
    <w:rsid w:val="00CD25A0"/>
    <w:rsid w:val="00CD4145"/>
    <w:rsid w:val="00CD6355"/>
    <w:rsid w:val="00CE47E6"/>
    <w:rsid w:val="00D11900"/>
    <w:rsid w:val="00D26009"/>
    <w:rsid w:val="00D51BA5"/>
    <w:rsid w:val="00D52BCF"/>
    <w:rsid w:val="00D711D9"/>
    <w:rsid w:val="00D948C2"/>
    <w:rsid w:val="00D970C9"/>
    <w:rsid w:val="00D97E89"/>
    <w:rsid w:val="00DB34FA"/>
    <w:rsid w:val="00DB7F03"/>
    <w:rsid w:val="00DD641B"/>
    <w:rsid w:val="00DF4B22"/>
    <w:rsid w:val="00DF5B6B"/>
    <w:rsid w:val="00E03D3B"/>
    <w:rsid w:val="00E04C09"/>
    <w:rsid w:val="00E41FFE"/>
    <w:rsid w:val="00E52716"/>
    <w:rsid w:val="00E6674C"/>
    <w:rsid w:val="00E9352B"/>
    <w:rsid w:val="00EB2240"/>
    <w:rsid w:val="00ED4A25"/>
    <w:rsid w:val="00EE0862"/>
    <w:rsid w:val="00F065BD"/>
    <w:rsid w:val="00F20B3D"/>
    <w:rsid w:val="00F20B9D"/>
    <w:rsid w:val="00F4029C"/>
    <w:rsid w:val="00F4037D"/>
    <w:rsid w:val="00F407F4"/>
    <w:rsid w:val="00F507E3"/>
    <w:rsid w:val="00F607FC"/>
    <w:rsid w:val="00F71AB5"/>
    <w:rsid w:val="00F975DB"/>
    <w:rsid w:val="00FC77DC"/>
    <w:rsid w:val="00FD40D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</vt:lpstr>
    </vt:vector>
  </TitlesOfParts>
  <Company>CMBH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</dc:title>
  <dc:creator>Ademir Faria</dc:creator>
  <cp:lastModifiedBy>Alaide de Fatima Araujo Silva</cp:lastModifiedBy>
  <cp:revision>37</cp:revision>
  <cp:lastPrinted>2016-05-12T17:31:00Z</cp:lastPrinted>
  <dcterms:created xsi:type="dcterms:W3CDTF">2016-05-12T17:29:00Z</dcterms:created>
  <dcterms:modified xsi:type="dcterms:W3CDTF">2016-05-12T17:43:00Z</dcterms:modified>
</cp:coreProperties>
</file>